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14" w:rsidRDefault="003E0972" w:rsidP="009B5514">
      <w:pPr>
        <w:spacing w:line="360" w:lineRule="auto"/>
        <w:jc w:val="center"/>
        <w:rPr>
          <w:b/>
          <w:sz w:val="28"/>
          <w:szCs w:val="28"/>
        </w:rPr>
      </w:pPr>
      <w:r>
        <w:rPr>
          <w:rFonts w:eastAsia="MS Mincho" w:hAnsi="a_Timer Bashkir"/>
          <w:b/>
          <w:lang w:val="be-BY"/>
        </w:rPr>
        <w:t xml:space="preserve"> </w:t>
      </w:r>
      <w:r w:rsidR="009B5514">
        <w:rPr>
          <w:rFonts w:ascii="a_Timer Bashkir" w:hAnsi="a_Timer Bashkir"/>
          <w:b/>
          <w:sz w:val="28"/>
          <w:szCs w:val="28"/>
        </w:rPr>
        <w:t>Ҡ</w:t>
      </w:r>
      <w:r w:rsidR="009B5514">
        <w:rPr>
          <w:b/>
          <w:sz w:val="28"/>
          <w:szCs w:val="28"/>
        </w:rPr>
        <w:t>АРАР                                                                          РЕШЕНИЕ</w:t>
      </w:r>
    </w:p>
    <w:p w:rsidR="009B5514" w:rsidRDefault="009B5514" w:rsidP="009B551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 сельского поселения Лемезинский сельсовет муниципального района Иглинский район Республики Башкортостан</w:t>
      </w:r>
    </w:p>
    <w:p w:rsidR="003E0972" w:rsidRDefault="003E0972" w:rsidP="003E0972">
      <w:pPr>
        <w:spacing w:line="360" w:lineRule="auto"/>
        <w:jc w:val="center"/>
        <w:rPr>
          <w:rFonts w:eastAsia="MS Mincho" w:hAnsi="a_Timer Bashkir"/>
          <w:b/>
          <w:lang w:val="be-BY"/>
        </w:rPr>
      </w:pPr>
      <w:r>
        <w:rPr>
          <w:rFonts w:eastAsia="MS Mincho" w:hAnsi="a_Timer Bashkir"/>
          <w:b/>
          <w:lang w:val="be-BY"/>
        </w:rPr>
        <w:t xml:space="preserve">       </w:t>
      </w:r>
    </w:p>
    <w:p w:rsidR="003E0972" w:rsidRDefault="003E0972" w:rsidP="009B5514">
      <w:pPr>
        <w:jc w:val="center"/>
        <w:rPr>
          <w:b/>
          <w:sz w:val="28"/>
          <w:szCs w:val="28"/>
        </w:rPr>
      </w:pPr>
    </w:p>
    <w:p w:rsidR="003E0972" w:rsidRDefault="003E0972" w:rsidP="009B551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Об утверждении Положения  о создании условий для обеспечения жителей сельского поселения  Лемезинский сельсовет муниципального района Иглинский район Республики Башкортостан  области услугами связи, общественного питания, торговли и бытового обслуживания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B5514" w:rsidRDefault="003E0972" w:rsidP="003E097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 с Федеральным  законом  от 06.10.2003 года № 131-ФЗ  « Об общих   принципах  организации  местного  самоуправления  в Российской  Федерации» и   Уставом  сельского поселения  Лемезинский сельсовет муниципального района Иглинский  район  Республики  Башкортостан, Совет сельского поселения Лемезинский сельсовет  муниципального  района  Иглинский  район  Республики   Башкортостан   </w:t>
      </w:r>
    </w:p>
    <w:p w:rsidR="003E0972" w:rsidRDefault="009B5514" w:rsidP="003E097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="003E0972">
        <w:rPr>
          <w:b/>
          <w:sz w:val="28"/>
          <w:szCs w:val="28"/>
        </w:rPr>
        <w:t>р</w:t>
      </w:r>
      <w:proofErr w:type="gramEnd"/>
      <w:r w:rsidR="003E0972">
        <w:rPr>
          <w:b/>
          <w:sz w:val="28"/>
          <w:szCs w:val="28"/>
        </w:rPr>
        <w:t xml:space="preserve"> е ш и л :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1. Утвердить   Положение  о создании условий для обеспечения жителей сельского поселения  Лемезинский  сельсовет муниципального района Иглинский район Республики Башкортостан  области услугами связи, общественного питания, торговли и бытового обслуживания  (Прилагается)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2.  Данное  решение  обнародовать   на информационном  стенде  администрации сельского  поселения   Лемезинский  сельсовет  по адресу: РБ, Иглинский  район, с.  Нижние Лемезы,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ентральная, д.39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3. Контроль  над  исполнением  данного  решения  возложить   на   постоянную комиссию  Совета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социально-гуманитарным  вопросам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Председатель комиссии   Харунова Тансылу Асфиевна – депутат  избирательного  округа № 6)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                                              Р.Г.Мирхайдаров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«30»  января  2016 г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№ 54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E0972" w:rsidRDefault="003E0972" w:rsidP="003E097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Лемезинский сельсовет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Иглинский  район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 « 30»  января  2016 г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№54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создании условий для обеспечения жителей сельского поселения  Лемезинский сельсовет муниципального района Иглинский район Республики Башкортостан  области услугами связи, общественного питания, торговли и бытового обслуживания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 и определяет полномочия органов местного самоуправления по созданию условий для обеспечения жителей сельского поселения услугами связи, общественного питания, торговли и бытового обслуживания в соответствии с установленными правилами и требованиями.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 «созданием условий» понимается комплекс мер, направленных на осуществление, выполнение, организацию и управление деятельностью, обеспечивающей реализацию тех или иных прав, норм, обязательств и полномочий.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Основной задачей по созданию условий для обеспечения жителей сельского поселения услугами связи, общественного питания, торговли и бытового обслуживания является развитие на территории сельского поселения конкурентоспособного потребительского рынка, обеспечивающего широкие возможности удовлетворения потребностей жителей в товарах, услугах связи, торговли, общественного питания и бытового обслуживания.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Создание условий для обеспечения жителей сельского поселения услугами торговли, общественного питания и бытового обслуживания предусматривает: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жителям сельского поселения комфортных условий для приобретения качественных и безопасных товаров и услуг, ориентированных на разные социальные группы потребителей и максимально приближенных к месту проживания;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конкуренции на потребительском рынке, позволяющей сдерживать рост цен, расширять ассортимент реализуемых товаров и оказываемых видов услуг, увеличивать поступление доходов в бюджет сельского поселения. 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Развитие потребительского рынка товаров и услуг на территории сельского поселения направлено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рациональное размещение объектов торговли, общественного питания, бытового обслуживания с учетом востребованных ассортиментной политики и видов услуг;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для населения доступности потребительского рынка в цивилизованных формах его организации;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предпринимательской активности.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полномочия органов местного самоуправления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созданию условий для обеспечения жителей услугами связи,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питания, торговли и бытового обслуживания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 К полномочиям Совета депутатов сельского поселения относится: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нормативных правовых актов в рамках компетенции, определенной действующим законодательством.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К полномочиям администрации сельского поселения в области обеспечения населения услугами связи относятся: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организациям почтовой связи в размещении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поддержание устойчивой работы местных почтовых маршрутов;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согласование проектов муниципальных правовых актов по вопросам связи и информатизации;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функций заказчика на выполнение работ, оказание услуг, поставку товаров для муниципальных ну</w:t>
      </w:r>
      <w:proofErr w:type="gramStart"/>
      <w:r>
        <w:rPr>
          <w:sz w:val="28"/>
          <w:szCs w:val="28"/>
        </w:rPr>
        <w:t>жд в сф</w:t>
      </w:r>
      <w:proofErr w:type="gramEnd"/>
      <w:r>
        <w:rPr>
          <w:sz w:val="28"/>
          <w:szCs w:val="28"/>
        </w:rPr>
        <w:t>ере связи и информатизации;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обращений граждан и организаций по вопросам оказания услуг связи.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 К полномочиям администрации сельского поселения в сфере общественного питания, торговли и бытового обслуживания относятся: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бесперебойной торговли продовольственными и непродовольственными товарами, оказание услуг, обеспечивающих спрос и потребности жителей сельского поселения в товарах и услугах торговли, общественного питания и бытового обслуживания;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оптимального размещения сети организаций торговли, общественного питания, бытового обслуживания населения, обеспечивающее территориальную доступность товаров и услуг;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населения условиями приобретения товаров через стационарную, мелкорозничную сеть и выездную торговлю;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удовлетворения спроса жителей на социально значимые бытовые услуги (парикмахерские, ритуальные, услуги бани, ремонта одежды и обуви);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конкурентной среды, поддержка и развитие предпринимательской деятельности на потребительском рынке товаров и услуг;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жалоб в порядке, предусмотренном федеральным </w:t>
      </w:r>
      <w:r>
        <w:rPr>
          <w:sz w:val="28"/>
          <w:szCs w:val="28"/>
        </w:rPr>
        <w:lastRenderedPageBreak/>
        <w:t>законодательством;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подготовка и направление извещений в федеральные органы исполнительной власти, осуществляющие контроль за качеством и безопасностью товаров (работ, услуг), о выявленных в ходе рассмотрения жалоб потребителей товарах (работах, услугах) ненадлежащего качества, а также опасных для жизни, здоровья, имущества потребителей и окружающей среды;</w:t>
      </w:r>
      <w:proofErr w:type="gramEnd"/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в пределах своей компетенции за соблюдением законодательства в области розничной продажи отдельных видов товаров, санитарных норм и правил реализации товаров населению;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проектов правовых актов и внесение предложений о совершенствовании нормативного правового обеспечения деятельности администрации муниципального образования по созданию условий для обеспечения жителей услугами торговли, общественного питания и бытового обслуживания;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предприятий торговли и общественного питания в период проведения праздников и культурно-массовых мероприятий;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ведение реестра объектов оптовой и розничной торговой сети, предприятий общественного питания, бытового обслуживания, рынков;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заявлений, предложений граждан по вопросам совершенствования организации и улучшения качества услуг торговли, общественного питания, бытового обслуживания;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прием и проведение устных консультаций граждан и организаций по вопросам организации торговли, бытового обслуживания, реализации товаров, нарушения прав потребителей;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размещение в СМИ информационных материалов по вопросам организации и регулирования деятельности в сфере торговли, общественного питания и бытового обслуживания;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мониторинга, анализ состояния и развития потребительского рынка в сфере торговли, общественного питания и бытового обслуживания;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создания сети интегрированных торговых организаций, обеспечивающих реализацию продовольственных товаров местных производителей по установленным ценам с применением минимальной торговой надбавки и ориентированных на малообеспеченную категорию граждан;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упорядочению работы объектов мелкорозничной торговой сети, рынков;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уполномоченными органами государственной власти по предупреждению, выявлению правонарушений в сфере потребительского рынка, в том числе путем проведения рейдов;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продвижению на потребительский рынок товаров местных производителей;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общественными объединениями субъектов бизнеса в сфере торговли, общественного питания и бытового обслуживания.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Финансовое обеспечение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Реализация полномочий по созданию условий для обеспечения жителей сельского поселения услугами связи, общественного питания, торговли и бытового обслуживания является расходным обязательством сельского поселения.</w:t>
      </w:r>
    </w:p>
    <w:p w:rsidR="003E0972" w:rsidRDefault="003E0972" w:rsidP="003E0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решения данного вопроса местного значения могут быть использованы иные источники финансирования в соответствии с действующим законодательством.</w:t>
      </w:r>
      <w:bookmarkStart w:id="0" w:name="Par7"/>
      <w:bookmarkStart w:id="1" w:name="Par9"/>
      <w:bookmarkStart w:id="2" w:name="Par34"/>
      <w:bookmarkEnd w:id="0"/>
      <w:bookmarkEnd w:id="1"/>
      <w:bookmarkEnd w:id="2"/>
    </w:p>
    <w:p w:rsidR="00F720D6" w:rsidRDefault="009B5514"/>
    <w:sectPr w:rsidR="00F720D6" w:rsidSect="00A6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panose1 w:val="02020803070505020304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E0972"/>
    <w:rsid w:val="001B5DD7"/>
    <w:rsid w:val="002A686C"/>
    <w:rsid w:val="003E0972"/>
    <w:rsid w:val="00477F7A"/>
    <w:rsid w:val="009B5514"/>
    <w:rsid w:val="00A6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1390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2016-02-18T10:59:00Z</dcterms:created>
  <dcterms:modified xsi:type="dcterms:W3CDTF">2016-03-27T20:05:00Z</dcterms:modified>
</cp:coreProperties>
</file>